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1. Name of the module: Theory and Practice Figure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2. The unit code: OM _ _ PT 014.12 1.2.3.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3. Type of module: fundamental training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4. Semester: 1, 2, 3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5. The volume of the module: total hours - 210 (ECTS credits - 7): the contact hours - 100 (lecture - 6 hrs .; laboratory lessons - 94 hours.) independent work - 110.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6. Lecturer: Associate Professor Vsevolod Orphan Markovic.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7. Learning outcomes: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A study of master module should: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know: the aims and objectives of the system Figure disciplines of fine arts; Figure specifics of teaching in higher education; modern methods, principles and forms of organization of educational process in higher education; historical aspect of teaching methods Figure; national and cultural tradition of graphic arts; plastic anatomy.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able: to analyze from the scientific (professional) perspective graphic works of art; own method of teaching and ways of learning process picture; own terminology and culture of speech; continually improve their knowledge and skills; apply their knowledge and skills in solving educational, educational, scientific and methodological problems of Fine Arts; determine the extent and depth of mastering the program material.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8. Method of delivery: auditorium, independent and individual sessions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9. Prerequisites and co-requisites: Teaching art subjects at universities, art theory and practice, theory and practice of composition, the history of the visual arts.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10. Course contents: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Figure head - portrait basis. Drawing a plaster mask "David." Typical twists and angles naklony head. Figure Sitter head in three positions. Portrait in the interior. Figure-length portrait in national costume. The logic of phasing the work over the long-term pattern of human figures. Short-term drawings of human figures in difficult positions. Drawing thematic performances of the two figures. The theoretical basis image interior and exterior. Theoretical Foundations of images of natural objects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11. Suggested Reading: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1. Bammes G. Picture fyhurы rights. - Berlin, 1988.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2. Beda G. Yzobrazytelnoy hramotы Basics: Drawing, painting, composition. - M .: Education, 1969. - 239s. With ill.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3. Hreschenkov VN Figure ytalyanskoho Renaissance masters - M., 1963.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4. Gachev GD Soderzhatelnost hudozhestvennoy form. M., 1968.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5. Lee NG Fundamentals of Academic scientist figure: Textbook. - M .: Eksmo Publishing House, 2005. - 480 p., Ill.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12. Methods of study: lectures, practical classes, tests, personalized teaching and research tasks, independent work.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13. Assessment methods: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• Current control (52%), the current evaluation on a practical level; Final test control module; rating-scores for the classroom (academic), independent and individual homework (28%).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t>• Final control (20%) exam.</w:t>
      </w:r>
    </w:p>
    <w:p w:rsidR="00711C7B" w:rsidRPr="004C142C" w:rsidRDefault="00711C7B" w:rsidP="00711C7B">
      <w:pPr>
        <w:ind w:firstLine="851"/>
        <w:jc w:val="both"/>
        <w:rPr>
          <w:sz w:val="28"/>
          <w:szCs w:val="28"/>
        </w:rPr>
      </w:pPr>
      <w:r w:rsidRPr="004C142C">
        <w:rPr>
          <w:sz w:val="28"/>
          <w:szCs w:val="28"/>
        </w:rPr>
        <w:lastRenderedPageBreak/>
        <w:t>14. Language of instruction: Ukrainian</w:t>
      </w:r>
    </w:p>
    <w:p w:rsidR="002D693F" w:rsidRDefault="002D693F"/>
    <w:sectPr w:rsidR="002D693F" w:rsidSect="00FB7D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C7B"/>
    <w:rsid w:val="002D693F"/>
    <w:rsid w:val="006F3620"/>
    <w:rsid w:val="0071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2016-12-09T10:15:00Z</dcterms:created>
  <dcterms:modified xsi:type="dcterms:W3CDTF">2016-12-09T10:15:00Z</dcterms:modified>
</cp:coreProperties>
</file>